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55" w:rsidRDefault="00F31255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F31255" w:rsidRDefault="004D62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255" w:rsidRDefault="004D62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F31255" w:rsidRDefault="004D62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ЗЕЛЕНЧУКСКИЙ МУНИЦИПАЛЬНЫЙ РАЙОН</w:t>
      </w:r>
    </w:p>
    <w:p w:rsidR="00F31255" w:rsidRDefault="004D62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ИСПРАВНЕНСКОГО СЕЛЬСКОГО ПОСЕЛЕНИЯ</w:t>
      </w:r>
    </w:p>
    <w:p w:rsidR="00F31255" w:rsidRDefault="00F31255">
      <w:pPr>
        <w:pStyle w:val="Standard"/>
        <w:jc w:val="center"/>
        <w:rPr>
          <w:sz w:val="28"/>
          <w:szCs w:val="28"/>
        </w:rPr>
      </w:pPr>
    </w:p>
    <w:p w:rsidR="00F31255" w:rsidRDefault="004D62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255" w:rsidRDefault="00F31255">
      <w:pPr>
        <w:pStyle w:val="Standard"/>
        <w:rPr>
          <w:sz w:val="28"/>
          <w:szCs w:val="28"/>
        </w:rPr>
      </w:pPr>
    </w:p>
    <w:p w:rsidR="00F31255" w:rsidRDefault="004D62F1">
      <w:pPr>
        <w:pStyle w:val="Standard"/>
      </w:pPr>
      <w:r>
        <w:rPr>
          <w:sz w:val="30"/>
          <w:szCs w:val="30"/>
        </w:rPr>
        <w:t xml:space="preserve">28.07.2020  </w:t>
      </w:r>
      <w:r>
        <w:rPr>
          <w:sz w:val="28"/>
          <w:szCs w:val="28"/>
        </w:rPr>
        <w:t xml:space="preserve">                                   </w:t>
      </w:r>
      <w:r>
        <w:rPr>
          <w:sz w:val="30"/>
          <w:szCs w:val="30"/>
        </w:rPr>
        <w:t>ст. Исправная                                          № 26</w:t>
      </w:r>
    </w:p>
    <w:p w:rsidR="00F31255" w:rsidRDefault="00F31255">
      <w:pPr>
        <w:pStyle w:val="Standard"/>
        <w:ind w:firstLine="709"/>
        <w:jc w:val="center"/>
        <w:rPr>
          <w:sz w:val="28"/>
          <w:szCs w:val="28"/>
        </w:rPr>
      </w:pPr>
    </w:p>
    <w:p w:rsidR="00F31255" w:rsidRDefault="00F31255">
      <w:pPr>
        <w:pStyle w:val="Standard"/>
        <w:ind w:firstLine="709"/>
        <w:jc w:val="center"/>
        <w:rPr>
          <w:sz w:val="28"/>
          <w:szCs w:val="28"/>
        </w:rPr>
      </w:pPr>
    </w:p>
    <w:p w:rsidR="00F31255" w:rsidRDefault="004D62F1">
      <w:pPr>
        <w:widowControl/>
        <w:shd w:val="clear" w:color="auto" w:fill="FFFFFF"/>
        <w:suppressAutoHyphens w:val="0"/>
        <w:spacing w:before="180" w:after="180"/>
        <w:jc w:val="both"/>
        <w:textAlignment w:val="auto"/>
      </w:pPr>
      <w:r>
        <w:rPr>
          <w:rFonts w:eastAsia="Times New Roman" w:cs="Times New Roman"/>
          <w:b/>
          <w:bCs/>
          <w:color w:val="0F1419"/>
          <w:kern w:val="0"/>
          <w:sz w:val="28"/>
          <w:szCs w:val="28"/>
          <w:lang w:eastAsia="ru-RU" w:bidi="ar-SA"/>
        </w:rPr>
        <w:t>Об утверждении плана мероприятий по противодействию нелегальной миграции на территории</w:t>
      </w:r>
      <w:r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b/>
          <w:bCs/>
          <w:color w:val="0F1419"/>
          <w:kern w:val="0"/>
          <w:sz w:val="28"/>
          <w:szCs w:val="28"/>
          <w:lang w:eastAsia="ru-RU" w:bidi="ar-SA"/>
        </w:rPr>
        <w:t>Исправненского сельского</w:t>
      </w:r>
      <w:r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b/>
          <w:bCs/>
          <w:color w:val="0F1419"/>
          <w:kern w:val="0"/>
          <w:sz w:val="28"/>
          <w:szCs w:val="28"/>
          <w:lang w:eastAsia="ru-RU" w:bidi="ar-SA"/>
        </w:rPr>
        <w:t>поселения на 2020-2023 годы</w:t>
      </w:r>
    </w:p>
    <w:p w:rsidR="00F31255" w:rsidRDefault="004D62F1">
      <w:pPr>
        <w:widowControl/>
        <w:shd w:val="clear" w:color="auto" w:fill="FFFFFF"/>
        <w:suppressAutoHyphens w:val="0"/>
        <w:spacing w:before="180" w:after="180"/>
        <w:jc w:val="both"/>
        <w:textAlignment w:val="auto"/>
      </w:pPr>
      <w:r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  <w:t xml:space="preserve">      В соответстви</w:t>
      </w:r>
      <w:r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  <w:t>и с Федеральным законом от 31.05.2002 № 62-ФЗ «О гражданстве Российской Федерации», Федеральным законом от 18.07.2006 № 109-ФЗ «О миграционном учете иностранных граждан и лиц без гражданства в Российской Федерации», Федеральным законом от 25.07.2002 № 115-</w:t>
      </w:r>
      <w:r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  <w:t>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 Исправненского сельского поселения</w:t>
      </w:r>
    </w:p>
    <w:p w:rsidR="00F31255" w:rsidRDefault="00F31255">
      <w:pPr>
        <w:pStyle w:val="a5"/>
        <w:ind w:right="45"/>
        <w:rPr>
          <w:b w:val="0"/>
          <w:sz w:val="28"/>
          <w:szCs w:val="28"/>
        </w:rPr>
      </w:pPr>
    </w:p>
    <w:p w:rsidR="00F31255" w:rsidRDefault="004D62F1">
      <w:pPr>
        <w:pStyle w:val="a5"/>
        <w:ind w:right="45"/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F31255" w:rsidRDefault="004D62F1">
      <w:pPr>
        <w:pStyle w:val="a5"/>
        <w:numPr>
          <w:ilvl w:val="0"/>
          <w:numId w:val="2"/>
        </w:numPr>
        <w:ind w:right="45"/>
      </w:pPr>
      <w:r>
        <w:rPr>
          <w:b w:val="0"/>
          <w:sz w:val="30"/>
          <w:szCs w:val="30"/>
        </w:rPr>
        <w:t xml:space="preserve">Утвердить план мероприятий по </w:t>
      </w:r>
      <w:r>
        <w:rPr>
          <w:b w:val="0"/>
          <w:sz w:val="30"/>
          <w:szCs w:val="30"/>
        </w:rPr>
        <w:t>противодействию нелегальной миграции в Исправненском сельском поселении  на 2020-2023 годы согласно приложению.</w:t>
      </w:r>
    </w:p>
    <w:p w:rsidR="00F31255" w:rsidRDefault="004D62F1">
      <w:pPr>
        <w:pStyle w:val="a5"/>
        <w:numPr>
          <w:ilvl w:val="0"/>
          <w:numId w:val="2"/>
        </w:numPr>
        <w:ind w:right="45"/>
      </w:pPr>
      <w:r>
        <w:rPr>
          <w:b w:val="0"/>
          <w:sz w:val="30"/>
          <w:szCs w:val="30"/>
        </w:rPr>
        <w:t>Ответственной за исполнение плана мероприятий по противодействию нелегальной миграции в Исправненском сельском поселении  на 2020-2023 годы  наз</w:t>
      </w:r>
      <w:r>
        <w:rPr>
          <w:b w:val="0"/>
          <w:sz w:val="30"/>
          <w:szCs w:val="30"/>
        </w:rPr>
        <w:t>начить главного специалиста администрации Исправненского сельского поселения Беланову Светлану Владимировну.</w:t>
      </w:r>
    </w:p>
    <w:p w:rsidR="00F31255" w:rsidRDefault="004D62F1">
      <w:pPr>
        <w:pStyle w:val="a5"/>
        <w:numPr>
          <w:ilvl w:val="0"/>
          <w:numId w:val="2"/>
        </w:numPr>
        <w:ind w:right="45"/>
      </w:pPr>
      <w:r>
        <w:rPr>
          <w:b w:val="0"/>
          <w:sz w:val="30"/>
          <w:szCs w:val="30"/>
        </w:rPr>
        <w:t>Контроль за исполнением настоящего постановления оставляю за собой.</w:t>
      </w:r>
    </w:p>
    <w:p w:rsidR="00F31255" w:rsidRDefault="004D62F1">
      <w:pPr>
        <w:pStyle w:val="a5"/>
        <w:numPr>
          <w:ilvl w:val="0"/>
          <w:numId w:val="2"/>
        </w:numPr>
        <w:ind w:right="45"/>
      </w:pPr>
      <w:r>
        <w:rPr>
          <w:b w:val="0"/>
          <w:sz w:val="30"/>
          <w:szCs w:val="30"/>
        </w:rPr>
        <w:t>Настоящее постановление вступает в силу со дня его официального опубликования (</w:t>
      </w:r>
      <w:r>
        <w:rPr>
          <w:b w:val="0"/>
          <w:sz w:val="30"/>
          <w:szCs w:val="30"/>
        </w:rPr>
        <w:t>обнародования) в установленном порядке.</w:t>
      </w:r>
    </w:p>
    <w:p w:rsidR="00F31255" w:rsidRDefault="00F31255">
      <w:pPr>
        <w:pStyle w:val="Standard"/>
        <w:autoSpaceDE w:val="0"/>
        <w:jc w:val="both"/>
        <w:rPr>
          <w:sz w:val="30"/>
          <w:szCs w:val="30"/>
        </w:rPr>
      </w:pPr>
    </w:p>
    <w:p w:rsidR="00F31255" w:rsidRDefault="00F31255">
      <w:pPr>
        <w:pStyle w:val="Standard"/>
        <w:autoSpaceDE w:val="0"/>
        <w:jc w:val="both"/>
      </w:pPr>
    </w:p>
    <w:p w:rsidR="00F31255" w:rsidRDefault="00F31255">
      <w:pPr>
        <w:pStyle w:val="Standard"/>
        <w:autoSpaceDE w:val="0"/>
        <w:jc w:val="both"/>
      </w:pPr>
    </w:p>
    <w:p w:rsidR="00F31255" w:rsidRDefault="00F31255">
      <w:pPr>
        <w:pStyle w:val="Standard"/>
        <w:autoSpaceDE w:val="0"/>
        <w:jc w:val="both"/>
      </w:pPr>
    </w:p>
    <w:p w:rsidR="00F31255" w:rsidRDefault="00F31255">
      <w:pPr>
        <w:pStyle w:val="Standard"/>
        <w:autoSpaceDE w:val="0"/>
        <w:jc w:val="both"/>
      </w:pPr>
    </w:p>
    <w:p w:rsidR="00F31255" w:rsidRDefault="00F31255">
      <w:pPr>
        <w:pStyle w:val="Standard"/>
        <w:autoSpaceDE w:val="0"/>
        <w:jc w:val="both"/>
      </w:pPr>
    </w:p>
    <w:p w:rsidR="00F31255" w:rsidRDefault="00F31255">
      <w:pPr>
        <w:pStyle w:val="Standard"/>
        <w:autoSpaceDE w:val="0"/>
        <w:jc w:val="both"/>
      </w:pPr>
    </w:p>
    <w:p w:rsidR="00F31255" w:rsidRDefault="004D62F1">
      <w:pPr>
        <w:pStyle w:val="Standard"/>
        <w:numPr>
          <w:ilvl w:val="0"/>
          <w:numId w:val="1"/>
        </w:numPr>
        <w:ind w:hanging="15"/>
        <w:rPr>
          <w:sz w:val="30"/>
          <w:szCs w:val="30"/>
        </w:rPr>
      </w:pPr>
      <w:r>
        <w:rPr>
          <w:sz w:val="30"/>
          <w:szCs w:val="30"/>
        </w:rPr>
        <w:t>Глава администрации</w:t>
      </w:r>
    </w:p>
    <w:p w:rsidR="00F31255" w:rsidRDefault="004D62F1">
      <w:pPr>
        <w:pStyle w:val="Standard"/>
        <w:numPr>
          <w:ilvl w:val="0"/>
          <w:numId w:val="1"/>
        </w:numPr>
        <w:ind w:hanging="15"/>
        <w:rPr>
          <w:sz w:val="30"/>
          <w:szCs w:val="30"/>
        </w:rPr>
      </w:pPr>
      <w:r>
        <w:rPr>
          <w:sz w:val="30"/>
          <w:szCs w:val="30"/>
        </w:rPr>
        <w:t>Исправненского сельского</w:t>
      </w:r>
    </w:p>
    <w:p w:rsidR="00F31255" w:rsidRDefault="004D62F1">
      <w:pPr>
        <w:pStyle w:val="Standard"/>
        <w:numPr>
          <w:ilvl w:val="0"/>
          <w:numId w:val="1"/>
        </w:numPr>
        <w:ind w:hanging="15"/>
        <w:rPr>
          <w:sz w:val="30"/>
          <w:szCs w:val="30"/>
        </w:rPr>
      </w:pPr>
      <w:r>
        <w:rPr>
          <w:sz w:val="30"/>
          <w:szCs w:val="30"/>
        </w:rPr>
        <w:t>поселения                                                                                      М.И. Брыкина</w:t>
      </w:r>
    </w:p>
    <w:p w:rsidR="00F31255" w:rsidRDefault="00F31255">
      <w:pPr>
        <w:pStyle w:val="Standard"/>
        <w:numPr>
          <w:ilvl w:val="0"/>
          <w:numId w:val="1"/>
        </w:numPr>
        <w:ind w:left="5640" w:hanging="15"/>
        <w:rPr>
          <w:sz w:val="30"/>
          <w:szCs w:val="30"/>
        </w:rPr>
      </w:pPr>
    </w:p>
    <w:p w:rsidR="00F31255" w:rsidRDefault="00F31255">
      <w:pPr>
        <w:pStyle w:val="Standard"/>
        <w:numPr>
          <w:ilvl w:val="0"/>
          <w:numId w:val="1"/>
        </w:numPr>
        <w:ind w:left="5640" w:hanging="15"/>
        <w:rPr>
          <w:sz w:val="30"/>
          <w:szCs w:val="30"/>
        </w:rPr>
      </w:pPr>
    </w:p>
    <w:p w:rsidR="00F31255" w:rsidRDefault="004D62F1">
      <w:pPr>
        <w:pStyle w:val="Standard"/>
        <w:numPr>
          <w:ilvl w:val="0"/>
          <w:numId w:val="1"/>
        </w:numPr>
        <w:ind w:left="5640" w:hanging="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 администрации Исправненск</w:t>
      </w:r>
      <w:r>
        <w:rPr>
          <w:sz w:val="28"/>
          <w:szCs w:val="28"/>
        </w:rPr>
        <w:t xml:space="preserve">ого сельского поселения </w:t>
      </w:r>
    </w:p>
    <w:p w:rsidR="00F31255" w:rsidRDefault="004D62F1">
      <w:pPr>
        <w:pStyle w:val="Standard"/>
        <w:numPr>
          <w:ilvl w:val="0"/>
          <w:numId w:val="1"/>
        </w:numPr>
        <w:ind w:left="5640" w:hanging="15"/>
        <w:rPr>
          <w:sz w:val="28"/>
          <w:szCs w:val="28"/>
        </w:rPr>
      </w:pPr>
      <w:r>
        <w:rPr>
          <w:sz w:val="28"/>
          <w:szCs w:val="28"/>
        </w:rPr>
        <w:t>от 28.07.2020 № 26</w:t>
      </w:r>
    </w:p>
    <w:p w:rsidR="00F31255" w:rsidRDefault="00F31255">
      <w:pPr>
        <w:pStyle w:val="Standard"/>
        <w:jc w:val="both"/>
        <w:rPr>
          <w:sz w:val="28"/>
          <w:szCs w:val="28"/>
        </w:rPr>
      </w:pPr>
    </w:p>
    <w:p w:rsidR="00F31255" w:rsidRDefault="00F31255">
      <w:pPr>
        <w:pStyle w:val="Standard"/>
        <w:ind w:firstLine="540"/>
        <w:jc w:val="both"/>
        <w:rPr>
          <w:sz w:val="28"/>
          <w:szCs w:val="28"/>
        </w:rPr>
      </w:pPr>
    </w:p>
    <w:p w:rsidR="00F31255" w:rsidRDefault="004D62F1">
      <w:pPr>
        <w:pStyle w:val="21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>План</w:t>
      </w:r>
    </w:p>
    <w:p w:rsidR="00F31255" w:rsidRDefault="004D62F1">
      <w:pPr>
        <w:pStyle w:val="21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>мероприятий по противодействию незаконной миграции в Исправненском сельском поселении на 2020-2023 годы</w:t>
      </w:r>
    </w:p>
    <w:p w:rsidR="00F31255" w:rsidRDefault="00F31255">
      <w:pPr>
        <w:spacing w:line="276" w:lineRule="auto"/>
        <w:jc w:val="center"/>
        <w:rPr>
          <w:b/>
          <w:sz w:val="30"/>
          <w:szCs w:val="30"/>
        </w:rPr>
      </w:pPr>
    </w:p>
    <w:p w:rsidR="00F31255" w:rsidRDefault="004D62F1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ind w:left="390"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Характеристика проблемы</w:t>
      </w:r>
    </w:p>
    <w:p w:rsidR="00F31255" w:rsidRDefault="00F31255">
      <w:pPr>
        <w:widowControl/>
        <w:shd w:val="clear" w:color="auto" w:fill="FFFFFF"/>
        <w:suppressAutoHyphens w:val="0"/>
        <w:ind w:left="360"/>
        <w:jc w:val="center"/>
        <w:textAlignment w:val="auto"/>
        <w:rPr>
          <w:rFonts w:ascii="Arial" w:eastAsia="Times New Roman" w:hAnsi="Arial" w:cs="Arial"/>
          <w:kern w:val="0"/>
          <w:sz w:val="30"/>
          <w:szCs w:val="30"/>
          <w:lang w:eastAsia="ru-RU" w:bidi="ar-SA"/>
        </w:rPr>
      </w:pP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Нелегальная миграция, по сути, стала устойчивым и масштабным явлением</w:t>
      </w:r>
      <w:r>
        <w:rPr>
          <w:i w:val="0"/>
          <w:sz w:val="30"/>
          <w:szCs w:val="30"/>
          <w:lang w:eastAsia="ru-RU" w:bidi="ar-SA"/>
        </w:rPr>
        <w:t xml:space="preserve">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</w:t>
      </w:r>
      <w:r>
        <w:rPr>
          <w:i w:val="0"/>
          <w:sz w:val="30"/>
          <w:szCs w:val="30"/>
          <w:lang w:eastAsia="ru-RU" w:bidi="ar-SA"/>
        </w:rPr>
        <w:t>го насильственного экстремизма и создает условия для возникновения конфликтов.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 Обеспечение условий для решения вопросов регулирования миграционных процессов с учетом законодательства Российской Федерации в сфере миграции.           Оптимизация объем</w:t>
      </w:r>
      <w:r>
        <w:rPr>
          <w:i w:val="0"/>
          <w:sz w:val="30"/>
          <w:szCs w:val="30"/>
          <w:lang w:eastAsia="ru-RU" w:bidi="ar-SA"/>
        </w:rPr>
        <w:t>а и структуры миграционных потоков в целях устойчивого социально-экономического и демографического развития сельского поселения: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исключение случаев проявления социальной, расовой, национальной и религиозной розни;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минимизация фактов проявления превосхо</w:t>
      </w:r>
      <w:r>
        <w:rPr>
          <w:i w:val="0"/>
          <w:sz w:val="30"/>
          <w:szCs w:val="30"/>
          <w:lang w:eastAsia="ru-RU" w:bidi="ar-SA"/>
        </w:rPr>
        <w:t>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исключения случаев нарушения прав, свобод и интересов человека и гражданина в зависимости от его социаль</w:t>
      </w:r>
      <w:r>
        <w:rPr>
          <w:i w:val="0"/>
          <w:sz w:val="30"/>
          <w:szCs w:val="30"/>
          <w:lang w:eastAsia="ru-RU" w:bidi="ar-SA"/>
        </w:rPr>
        <w:t>но расовой, национальной, религиозной или языковой принадлежности или отношения к религии;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F31255" w:rsidRDefault="00F31255">
      <w:pPr>
        <w:rPr>
          <w:sz w:val="30"/>
          <w:szCs w:val="30"/>
          <w:lang w:eastAsia="ru-RU" w:bidi="ar-SA"/>
        </w:rPr>
      </w:pPr>
    </w:p>
    <w:p w:rsidR="00F31255" w:rsidRDefault="004D62F1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ind w:left="390"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Цели и задачи мероприятий</w:t>
      </w:r>
    </w:p>
    <w:p w:rsidR="00F31255" w:rsidRDefault="00F31255">
      <w:pPr>
        <w:widowControl/>
        <w:shd w:val="clear" w:color="auto" w:fill="FFFFFF"/>
        <w:suppressAutoHyphens w:val="0"/>
        <w:ind w:left="360"/>
        <w:jc w:val="center"/>
        <w:textAlignment w:val="auto"/>
        <w:rPr>
          <w:rFonts w:ascii="Arial" w:eastAsia="Times New Roman" w:hAnsi="Arial" w:cs="Arial"/>
          <w:kern w:val="0"/>
          <w:sz w:val="30"/>
          <w:szCs w:val="30"/>
          <w:lang w:eastAsia="ru-RU" w:bidi="ar-SA"/>
        </w:rPr>
      </w:pP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  Основными целями </w:t>
      </w:r>
      <w:r>
        <w:rPr>
          <w:i w:val="0"/>
          <w:sz w:val="30"/>
          <w:szCs w:val="30"/>
          <w:lang w:eastAsia="ru-RU" w:bidi="ar-SA"/>
        </w:rPr>
        <w:t>плана мероприятий являются: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противодействия незаконно</w:t>
      </w:r>
      <w:r>
        <w:rPr>
          <w:i w:val="0"/>
          <w:sz w:val="30"/>
          <w:szCs w:val="30"/>
          <w:lang w:eastAsia="ru-RU" w:bidi="ar-SA"/>
        </w:rPr>
        <w:t>й миграции.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 Условиями достижения целей плана мероприятий является решение следующих задач: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- формирование полной, достоверной, оперативной и актуальной </w:t>
      </w:r>
      <w:r>
        <w:rPr>
          <w:i w:val="0"/>
          <w:sz w:val="30"/>
          <w:szCs w:val="30"/>
          <w:lang w:eastAsia="ru-RU" w:bidi="ar-SA"/>
        </w:rPr>
        <w:lastRenderedPageBreak/>
        <w:t>информации о перемещении иностранных граждан;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сокращение преступлений, совершенных иногородними</w:t>
      </w:r>
      <w:r>
        <w:rPr>
          <w:i w:val="0"/>
          <w:sz w:val="30"/>
          <w:szCs w:val="30"/>
          <w:lang w:eastAsia="ru-RU" w:bidi="ar-SA"/>
        </w:rPr>
        <w:t xml:space="preserve"> и иностранными гражданами;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обеспечение противодействия коррупции при оказании муниципальных услуг и исполнения муниципальных функций в сфере миграции.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 Реализацию мероприятий предполагается осуществить в течение 3-х лет (2020-2023 годы) без </w:t>
      </w:r>
      <w:r>
        <w:rPr>
          <w:i w:val="0"/>
          <w:sz w:val="30"/>
          <w:szCs w:val="30"/>
          <w:lang w:eastAsia="ru-RU" w:bidi="ar-SA"/>
        </w:rPr>
        <w:t>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   Для достижения поставленных целей плана мероприятий предусмотрено: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обеспечение условий для решения вопросов регулирова</w:t>
      </w:r>
      <w:r>
        <w:rPr>
          <w:i w:val="0"/>
          <w:sz w:val="30"/>
          <w:szCs w:val="30"/>
          <w:lang w:eastAsia="ru-RU" w:bidi="ar-SA"/>
        </w:rPr>
        <w:t>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F31255" w:rsidRDefault="00F31255">
      <w:pPr>
        <w:rPr>
          <w:sz w:val="30"/>
          <w:szCs w:val="30"/>
          <w:lang w:eastAsia="ru-RU" w:bidi="ar-SA"/>
        </w:rPr>
      </w:pPr>
    </w:p>
    <w:p w:rsidR="00F31255" w:rsidRDefault="004D62F1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ind w:left="390"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Ожидаемые результаты</w:t>
      </w:r>
    </w:p>
    <w:p w:rsidR="00F31255" w:rsidRDefault="00F31255">
      <w:pPr>
        <w:widowControl/>
        <w:shd w:val="clear" w:color="auto" w:fill="FFFFFF"/>
        <w:suppressAutoHyphens w:val="0"/>
        <w:ind w:left="360"/>
        <w:jc w:val="center"/>
        <w:textAlignment w:val="auto"/>
        <w:rPr>
          <w:rFonts w:ascii="Arial" w:eastAsia="Times New Roman" w:hAnsi="Arial" w:cs="Arial"/>
          <w:kern w:val="0"/>
          <w:sz w:val="30"/>
          <w:szCs w:val="30"/>
          <w:lang w:eastAsia="ru-RU" w:bidi="ar-SA"/>
        </w:rPr>
      </w:pPr>
    </w:p>
    <w:p w:rsidR="00F31255" w:rsidRDefault="004D62F1">
      <w:pPr>
        <w:pStyle w:val="21"/>
        <w:jc w:val="both"/>
      </w:pPr>
      <w:r>
        <w:rPr>
          <w:sz w:val="30"/>
          <w:szCs w:val="30"/>
          <w:lang w:eastAsia="ru-RU" w:bidi="ar-SA"/>
        </w:rPr>
        <w:t xml:space="preserve">       </w:t>
      </w:r>
      <w:r>
        <w:rPr>
          <w:i w:val="0"/>
          <w:sz w:val="30"/>
          <w:szCs w:val="30"/>
          <w:lang w:eastAsia="ru-RU" w:bidi="ar-SA"/>
        </w:rPr>
        <w:t>Реализация плана позволит: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- обеспечить органы местного самоуправления объективной </w:t>
      </w:r>
      <w:r>
        <w:rPr>
          <w:i w:val="0"/>
          <w:sz w:val="30"/>
          <w:szCs w:val="30"/>
          <w:lang w:eastAsia="ru-RU" w:bidi="ar-SA"/>
        </w:rPr>
        <w:t>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F31255" w:rsidRDefault="00F31255">
      <w:pPr>
        <w:rPr>
          <w:sz w:val="30"/>
          <w:szCs w:val="30"/>
          <w:lang w:eastAsia="ru-RU" w:bidi="ar-SA"/>
        </w:rPr>
      </w:pPr>
    </w:p>
    <w:p w:rsidR="00F31255" w:rsidRDefault="004D62F1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ind w:left="390"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Перечень мероприя</w:t>
      </w: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тий</w:t>
      </w:r>
    </w:p>
    <w:p w:rsidR="00F31255" w:rsidRDefault="00F31255">
      <w:pPr>
        <w:widowControl/>
        <w:shd w:val="clear" w:color="auto" w:fill="FFFFFF"/>
        <w:suppressAutoHyphens w:val="0"/>
        <w:ind w:left="360"/>
        <w:jc w:val="center"/>
        <w:textAlignment w:val="auto"/>
        <w:rPr>
          <w:rFonts w:ascii="Arial" w:eastAsia="Times New Roman" w:hAnsi="Arial" w:cs="Arial"/>
          <w:kern w:val="0"/>
          <w:sz w:val="30"/>
          <w:szCs w:val="30"/>
          <w:lang w:eastAsia="ru-RU" w:bidi="ar-SA"/>
        </w:rPr>
      </w:pPr>
    </w:p>
    <w:p w:rsidR="00F31255" w:rsidRDefault="004D62F1">
      <w:pPr>
        <w:pStyle w:val="21"/>
        <w:jc w:val="both"/>
      </w:pPr>
      <w:r>
        <w:rPr>
          <w:sz w:val="30"/>
          <w:szCs w:val="30"/>
          <w:lang w:eastAsia="ru-RU" w:bidi="ar-SA"/>
        </w:rPr>
        <w:t xml:space="preserve">        </w:t>
      </w:r>
      <w:r>
        <w:rPr>
          <w:i w:val="0"/>
          <w:sz w:val="30"/>
          <w:szCs w:val="30"/>
          <w:lang w:eastAsia="ru-RU" w:bidi="ar-SA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</w:t>
      </w:r>
      <w:r>
        <w:rPr>
          <w:i w:val="0"/>
          <w:sz w:val="30"/>
          <w:szCs w:val="30"/>
          <w:lang w:eastAsia="ru-RU" w:bidi="ar-SA"/>
        </w:rPr>
        <w:t>епции регулирования миграционных процессов, одобренных Правительством Российской Федерации.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Основные мероприятия включают: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- осущест</w:t>
      </w:r>
      <w:r>
        <w:rPr>
          <w:i w:val="0"/>
          <w:sz w:val="30"/>
          <w:szCs w:val="30"/>
          <w:lang w:eastAsia="ru-RU" w:bidi="ar-SA"/>
        </w:rPr>
        <w:t>вления комплекса мероприятий по выявлению и пресечению нарушений миграционного законодательства;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 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>(Приложение)</w:t>
      </w:r>
    </w:p>
    <w:p w:rsidR="00F31255" w:rsidRDefault="004D62F1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ind w:left="390"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Сроки ре</w:t>
      </w:r>
      <w:r>
        <w:rPr>
          <w:rFonts w:eastAsia="Times New Roman" w:cs="Times New Roman"/>
          <w:b/>
          <w:bCs/>
          <w:kern w:val="0"/>
          <w:sz w:val="30"/>
          <w:szCs w:val="30"/>
          <w:lang w:eastAsia="ru-RU" w:bidi="ar-SA"/>
        </w:rPr>
        <w:t>ализации</w:t>
      </w:r>
    </w:p>
    <w:p w:rsidR="00F31255" w:rsidRDefault="004D62F1">
      <w:pPr>
        <w:widowControl/>
        <w:shd w:val="clear" w:color="auto" w:fill="FFFFFF"/>
        <w:suppressAutoHyphens w:val="0"/>
        <w:spacing w:before="180" w:after="180"/>
        <w:jc w:val="both"/>
        <w:textAlignment w:val="auto"/>
      </w:pPr>
      <w:r>
        <w:rPr>
          <w:rFonts w:eastAsia="Times New Roman" w:cs="Times New Roman"/>
          <w:color w:val="0F1419"/>
          <w:kern w:val="0"/>
          <w:sz w:val="30"/>
          <w:szCs w:val="30"/>
          <w:lang w:eastAsia="ru-RU" w:bidi="ar-SA"/>
        </w:rPr>
        <w:t xml:space="preserve">        Срок реализации плана мероприятий – с 2020 по 2023 год.</w:t>
      </w:r>
    </w:p>
    <w:p w:rsidR="00F31255" w:rsidRDefault="004D62F1">
      <w:pPr>
        <w:widowControl/>
        <w:numPr>
          <w:ilvl w:val="0"/>
          <w:numId w:val="8"/>
        </w:numPr>
        <w:shd w:val="clear" w:color="auto" w:fill="FFFFFF"/>
        <w:tabs>
          <w:tab w:val="left" w:pos="720"/>
        </w:tabs>
        <w:suppressAutoHyphens w:val="0"/>
        <w:ind w:left="390"/>
        <w:jc w:val="center"/>
        <w:textAlignment w:val="auto"/>
      </w:pPr>
      <w:r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>Описание последствий</w:t>
      </w:r>
    </w:p>
    <w:p w:rsidR="00F31255" w:rsidRDefault="00F31255">
      <w:pPr>
        <w:widowControl/>
        <w:shd w:val="clear" w:color="auto" w:fill="FFFFFF"/>
        <w:suppressAutoHyphens w:val="0"/>
        <w:ind w:left="360"/>
        <w:textAlignment w:val="auto"/>
        <w:rPr>
          <w:rFonts w:ascii="Arial" w:eastAsia="Times New Roman" w:hAnsi="Arial" w:cs="Arial"/>
          <w:color w:val="000000"/>
          <w:kern w:val="0"/>
          <w:sz w:val="30"/>
          <w:szCs w:val="30"/>
          <w:lang w:eastAsia="ru-RU" w:bidi="ar-SA"/>
        </w:rPr>
      </w:pPr>
    </w:p>
    <w:p w:rsidR="00F31255" w:rsidRDefault="004D62F1">
      <w:pPr>
        <w:pStyle w:val="21"/>
        <w:jc w:val="both"/>
      </w:pPr>
      <w:r>
        <w:rPr>
          <w:sz w:val="30"/>
          <w:szCs w:val="30"/>
          <w:lang w:eastAsia="ru-RU" w:bidi="ar-SA"/>
        </w:rPr>
        <w:t xml:space="preserve">      </w:t>
      </w:r>
      <w:r>
        <w:rPr>
          <w:i w:val="0"/>
          <w:sz w:val="30"/>
          <w:szCs w:val="30"/>
          <w:lang w:eastAsia="ru-RU" w:bidi="ar-SA"/>
        </w:rPr>
        <w:t xml:space="preserve">Основной социально-экономический эффект от реализации плана </w:t>
      </w:r>
      <w:r>
        <w:rPr>
          <w:i w:val="0"/>
          <w:sz w:val="30"/>
          <w:szCs w:val="30"/>
          <w:lang w:eastAsia="ru-RU" w:bidi="ar-SA"/>
        </w:rPr>
        <w:lastRenderedPageBreak/>
        <w:t>мероприятий состоит в повышении эффективной работы администрации Исправненского сельского посел</w:t>
      </w:r>
      <w:r>
        <w:rPr>
          <w:i w:val="0"/>
          <w:sz w:val="30"/>
          <w:szCs w:val="30"/>
          <w:lang w:eastAsia="ru-RU" w:bidi="ar-SA"/>
        </w:rPr>
        <w:t>ения 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F31255" w:rsidRDefault="004D62F1">
      <w:pPr>
        <w:pStyle w:val="21"/>
        <w:jc w:val="both"/>
        <w:rPr>
          <w:i w:val="0"/>
          <w:sz w:val="30"/>
          <w:szCs w:val="30"/>
          <w:lang w:eastAsia="ru-RU" w:bidi="ar-SA"/>
        </w:rPr>
      </w:pPr>
      <w:r>
        <w:rPr>
          <w:i w:val="0"/>
          <w:sz w:val="30"/>
          <w:szCs w:val="30"/>
          <w:lang w:eastAsia="ru-RU" w:bidi="ar-SA"/>
        </w:rPr>
        <w:t xml:space="preserve">      Сохранение стабильности миграционной ситуации позвол</w:t>
      </w:r>
      <w:r>
        <w:rPr>
          <w:i w:val="0"/>
          <w:sz w:val="30"/>
          <w:szCs w:val="30"/>
          <w:lang w:eastAsia="ru-RU" w:bidi="ar-SA"/>
        </w:rPr>
        <w:t>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F31255" w:rsidRDefault="004D62F1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30"/>
          <w:szCs w:val="30"/>
          <w:lang w:eastAsia="ru-RU" w:bidi="ar-SA"/>
        </w:rPr>
      </w:pPr>
      <w:r>
        <w:rPr>
          <w:rFonts w:eastAsia="Times New Roman" w:cs="Times New Roman"/>
          <w:color w:val="0F1419"/>
          <w:kern w:val="0"/>
          <w:sz w:val="30"/>
          <w:szCs w:val="30"/>
          <w:lang w:eastAsia="ru-RU" w:bidi="ar-SA"/>
        </w:rPr>
        <w:t> </w:t>
      </w: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30"/>
          <w:szCs w:val="30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F31255">
      <w:pPr>
        <w:widowControl/>
        <w:shd w:val="clear" w:color="auto" w:fill="FFFFFF"/>
        <w:suppressAutoHyphens w:val="0"/>
        <w:spacing w:before="180" w:after="180"/>
        <w:jc w:val="both"/>
        <w:textAlignment w:val="auto"/>
        <w:rPr>
          <w:rFonts w:eastAsia="Times New Roman" w:cs="Times New Roman"/>
          <w:color w:val="0F1419"/>
          <w:kern w:val="0"/>
          <w:sz w:val="28"/>
          <w:szCs w:val="28"/>
          <w:lang w:eastAsia="ru-RU" w:bidi="ar-SA"/>
        </w:rPr>
      </w:pPr>
    </w:p>
    <w:p w:rsidR="00F31255" w:rsidRDefault="004D62F1">
      <w:pPr>
        <w:pStyle w:val="Standard"/>
        <w:numPr>
          <w:ilvl w:val="0"/>
          <w:numId w:val="1"/>
        </w:numPr>
        <w:ind w:left="5387" w:hanging="15"/>
        <w:rPr>
          <w:sz w:val="28"/>
          <w:szCs w:val="28"/>
        </w:rPr>
      </w:pPr>
      <w:r>
        <w:rPr>
          <w:sz w:val="28"/>
          <w:szCs w:val="28"/>
        </w:rPr>
        <w:t xml:space="preserve">приложение  к Плану мероприятий  по противодействию  </w:t>
      </w:r>
      <w:r>
        <w:rPr>
          <w:sz w:val="28"/>
          <w:szCs w:val="28"/>
        </w:rPr>
        <w:t>нелегальной  миграции на территории Исправненского сельского поселения на 2020- 2023 годы</w:t>
      </w:r>
    </w:p>
    <w:p w:rsidR="00F31255" w:rsidRDefault="00F31255">
      <w:pPr>
        <w:widowControl/>
        <w:shd w:val="clear" w:color="auto" w:fill="FFFFFF"/>
        <w:suppressAutoHyphens w:val="0"/>
        <w:spacing w:before="180" w:after="180"/>
        <w:textAlignment w:val="auto"/>
        <w:rPr>
          <w:rFonts w:eastAsia="Times New Roman" w:cs="Times New Roman"/>
          <w:color w:val="0F1419"/>
          <w:kern w:val="0"/>
          <w:sz w:val="21"/>
          <w:szCs w:val="21"/>
          <w:lang w:eastAsia="ru-RU" w:bidi="ar-SA"/>
        </w:rPr>
      </w:pPr>
    </w:p>
    <w:p w:rsidR="00F31255" w:rsidRDefault="004D62F1">
      <w:pPr>
        <w:pStyle w:val="21"/>
        <w:jc w:val="center"/>
      </w:pPr>
      <w:r>
        <w:rPr>
          <w:rStyle w:val="ac"/>
          <w:bCs w:val="0"/>
          <w:color w:val="000000"/>
          <w:sz w:val="30"/>
          <w:szCs w:val="30"/>
          <w:lang w:bidi="ar-SA"/>
        </w:rPr>
        <w:t>Мероприятия по противодействию нелегальной миграции</w:t>
      </w:r>
    </w:p>
    <w:p w:rsidR="00F31255" w:rsidRDefault="004D62F1">
      <w:pPr>
        <w:pStyle w:val="21"/>
        <w:jc w:val="center"/>
      </w:pPr>
      <w:r>
        <w:rPr>
          <w:rStyle w:val="ac"/>
          <w:bCs w:val="0"/>
          <w:color w:val="000000"/>
          <w:sz w:val="30"/>
          <w:szCs w:val="30"/>
          <w:lang w:bidi="ar-SA"/>
        </w:rPr>
        <w:t>на территории Исправненского сельского поселения на 2020 -2023 годы</w:t>
      </w:r>
    </w:p>
    <w:p w:rsidR="00F31255" w:rsidRDefault="00F31255">
      <w:pPr>
        <w:jc w:val="center"/>
        <w:rPr>
          <w:b/>
          <w:sz w:val="30"/>
          <w:szCs w:val="30"/>
        </w:rPr>
      </w:pPr>
    </w:p>
    <w:tbl>
      <w:tblPr>
        <w:tblW w:w="9613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872"/>
        <w:gridCol w:w="1716"/>
        <w:gridCol w:w="2545"/>
      </w:tblGrid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п\п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Срок </w:t>
            </w:r>
            <w:r>
              <w:rPr>
                <w:sz w:val="30"/>
                <w:szCs w:val="30"/>
              </w:rPr>
              <w:t xml:space="preserve">исполнения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исполнитель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</w:pPr>
            <w:r>
              <w:rPr>
                <w:rFonts w:eastAsia="Times New Roman" w:cs="Times New Roman"/>
                <w:color w:val="0F1419"/>
                <w:kern w:val="0"/>
                <w:sz w:val="30"/>
                <w:szCs w:val="30"/>
                <w:lang w:eastAsia="ru-RU" w:bidi="ar-SA"/>
              </w:rPr>
              <w:t>Проведение мониторинга и оценки миграционной ситуации в Исправненском  сельском поселении и подготовка предложений по ее стабилизации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ind w:firstLine="1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Проведение работы по разъяснению работодателям и </w:t>
            </w:r>
            <w:r>
              <w:rPr>
                <w:sz w:val="30"/>
                <w:szCs w:val="30"/>
              </w:rPr>
              <w:t>иностранным гражданам порядка осуществления временной трудовой деятельности на территории Исправненского сельского поселения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ind w:firstLine="1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мероприятий по выявлению и пресечению фактов использования предприятиями, орга</w:t>
            </w:r>
            <w:r>
              <w:rPr>
                <w:sz w:val="30"/>
                <w:szCs w:val="30"/>
              </w:rPr>
              <w:t>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  <w:p w:rsidR="00F31255" w:rsidRDefault="00F31255">
            <w:pPr>
              <w:jc w:val="center"/>
              <w:rPr>
                <w:sz w:val="30"/>
                <w:szCs w:val="30"/>
              </w:rPr>
            </w:pPr>
          </w:p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участковые уполномоченные полиции УПП № 4  МО МВД </w:t>
            </w:r>
            <w:r>
              <w:rPr>
                <w:sz w:val="30"/>
                <w:szCs w:val="30"/>
              </w:rPr>
              <w:t>России «Зеленчукский»</w:t>
            </w:r>
          </w:p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анализа миграционной правоприменительной практики в Исправненском сельском поселении на основе изучения (мониторинга) применения федеральных законов и других нормативно правовых актов, регулирующих отно</w:t>
            </w:r>
            <w:r>
              <w:rPr>
                <w:sz w:val="30"/>
                <w:szCs w:val="30"/>
              </w:rPr>
              <w:t>шения в сфере миграции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Создать актуальный банк данных по учету иностранных граждан, временно или постоянно проживающих на территории Исправненского сельского поселения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Обеспечить</w:t>
            </w:r>
            <w:r>
              <w:rPr>
                <w:sz w:val="30"/>
                <w:szCs w:val="30"/>
              </w:rPr>
              <w:t xml:space="preserve">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</w:t>
            </w:r>
            <w:r>
              <w:rPr>
                <w:sz w:val="30"/>
                <w:szCs w:val="30"/>
              </w:rPr>
              <w:t>я поселения</w:t>
            </w:r>
          </w:p>
          <w:p w:rsidR="00F31255" w:rsidRDefault="00F31255">
            <w:pPr>
              <w:jc w:val="center"/>
              <w:rPr>
                <w:sz w:val="30"/>
                <w:szCs w:val="30"/>
              </w:rPr>
            </w:pPr>
          </w:p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участковые уполномоченные полиции УПП № 4  МО МВД России «Зеленчукский»</w:t>
            </w:r>
          </w:p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Обеспечить в установленном порядке уведомление органов миграционной службы о прибытии иностранных граждан на территорию Исправненского сельского посел</w:t>
            </w:r>
            <w:r>
              <w:rPr>
                <w:sz w:val="30"/>
                <w:szCs w:val="30"/>
              </w:rPr>
              <w:t>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</w:tc>
      </w:tr>
      <w:tr w:rsidR="00F31255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widowControl/>
              <w:suppressAutoHyphens w:val="0"/>
              <w:spacing w:before="180" w:after="180"/>
              <w:textAlignment w:val="auto"/>
            </w:pPr>
            <w:r>
              <w:rPr>
                <w:rFonts w:eastAsia="Times New Roman" w:cs="Times New Roman"/>
                <w:color w:val="0F1419"/>
                <w:kern w:val="0"/>
                <w:sz w:val="30"/>
                <w:szCs w:val="30"/>
                <w:lang w:eastAsia="ru-RU" w:bidi="ar-SA"/>
              </w:rPr>
              <w:t>Организация и проведение семинаров, «круглых столов» и других мероприятий по вопросам миграции, в том числе:</w:t>
            </w:r>
          </w:p>
          <w:p w:rsidR="00F31255" w:rsidRDefault="004D62F1">
            <w:pPr>
              <w:widowControl/>
              <w:suppressAutoHyphens w:val="0"/>
              <w:spacing w:before="180" w:after="180"/>
              <w:textAlignment w:val="auto"/>
            </w:pPr>
            <w:r>
              <w:rPr>
                <w:rFonts w:eastAsia="Times New Roman" w:cs="Times New Roman"/>
                <w:color w:val="0F1419"/>
                <w:kern w:val="0"/>
                <w:sz w:val="30"/>
                <w:szCs w:val="30"/>
                <w:lang w:eastAsia="ru-RU" w:bidi="ar-SA"/>
              </w:rPr>
              <w:t>- о проблемах регулирования миграционных процессов;</w:t>
            </w:r>
          </w:p>
          <w:p w:rsidR="00F31255" w:rsidRDefault="004D62F1">
            <w:pPr>
              <w:widowControl/>
              <w:suppressAutoHyphens w:val="0"/>
              <w:spacing w:before="180" w:after="180"/>
              <w:textAlignment w:val="auto"/>
            </w:pPr>
            <w:r>
              <w:rPr>
                <w:rFonts w:eastAsia="Times New Roman" w:cs="Times New Roman"/>
                <w:color w:val="0F1419"/>
                <w:kern w:val="0"/>
                <w:sz w:val="30"/>
                <w:szCs w:val="30"/>
                <w:lang w:eastAsia="ru-RU" w:bidi="ar-SA"/>
              </w:rPr>
              <w:t xml:space="preserve">-о проблемах регулирования социально-трудовых </w:t>
            </w:r>
            <w:r>
              <w:rPr>
                <w:rFonts w:eastAsia="Times New Roman" w:cs="Times New Roman"/>
                <w:color w:val="0F1419"/>
                <w:kern w:val="0"/>
                <w:sz w:val="30"/>
                <w:szCs w:val="30"/>
                <w:lang w:eastAsia="ru-RU" w:bidi="ar-SA"/>
              </w:rPr>
              <w:t>отношений с иностранными работниками;</w:t>
            </w:r>
          </w:p>
          <w:p w:rsidR="00F31255" w:rsidRDefault="004D62F1">
            <w:r>
              <w:rPr>
                <w:rFonts w:eastAsia="Times New Roman" w:cs="Times New Roman"/>
                <w:color w:val="0F1419"/>
                <w:kern w:val="0"/>
                <w:sz w:val="30"/>
                <w:szCs w:val="30"/>
                <w:lang w:eastAsia="ru-RU" w:bidi="ar-SA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2020-2023 годы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55" w:rsidRDefault="004D62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поселения</w:t>
            </w:r>
          </w:p>
        </w:tc>
      </w:tr>
    </w:tbl>
    <w:p w:rsidR="00F31255" w:rsidRDefault="00F31255">
      <w:pPr>
        <w:jc w:val="center"/>
        <w:rPr>
          <w:b/>
          <w:sz w:val="30"/>
          <w:szCs w:val="30"/>
        </w:rPr>
      </w:pPr>
    </w:p>
    <w:sectPr w:rsidR="00F31255">
      <w:pgSz w:w="11906" w:h="16838"/>
      <w:pgMar w:top="567" w:right="1134" w:bottom="2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F1" w:rsidRDefault="004D62F1">
      <w:r>
        <w:separator/>
      </w:r>
    </w:p>
  </w:endnote>
  <w:endnote w:type="continuationSeparator" w:id="0">
    <w:p w:rsidR="004D62F1" w:rsidRDefault="004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F1" w:rsidRDefault="004D62F1">
      <w:r>
        <w:rPr>
          <w:color w:val="000000"/>
        </w:rPr>
        <w:separator/>
      </w:r>
    </w:p>
  </w:footnote>
  <w:footnote w:type="continuationSeparator" w:id="0">
    <w:p w:rsidR="004D62F1" w:rsidRDefault="004D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3F2"/>
    <w:multiLevelType w:val="multilevel"/>
    <w:tmpl w:val="DBF4B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ACC6D53"/>
    <w:multiLevelType w:val="multilevel"/>
    <w:tmpl w:val="A00A49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E4A299B"/>
    <w:multiLevelType w:val="multilevel"/>
    <w:tmpl w:val="CB9CBFA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69972AC"/>
    <w:multiLevelType w:val="multilevel"/>
    <w:tmpl w:val="01686470"/>
    <w:styleLink w:val="WW8Num1"/>
    <w:lvl w:ilvl="0">
      <w:start w:val="1"/>
      <w:numFmt w:val="none"/>
      <w:lvlText w:val="%1"/>
      <w:lvlJc w:val="left"/>
      <w:rPr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7257779"/>
    <w:multiLevelType w:val="multilevel"/>
    <w:tmpl w:val="397494B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2EC36AA"/>
    <w:multiLevelType w:val="multilevel"/>
    <w:tmpl w:val="867A648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3C305DB"/>
    <w:multiLevelType w:val="multilevel"/>
    <w:tmpl w:val="8D7A11C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6C27A33"/>
    <w:multiLevelType w:val="multilevel"/>
    <w:tmpl w:val="9CBAF2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1255"/>
    <w:rsid w:val="004D62F1"/>
    <w:rsid w:val="00737808"/>
    <w:rsid w:val="00F3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A505-FAAF-4CF9-903B-2A1DD7D1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widowControl/>
      <w:suppressAutoHyphens w:val="0"/>
      <w:textAlignment w:val="auto"/>
      <w:outlineLvl w:val="1"/>
    </w:pPr>
    <w:rPr>
      <w:rFonts w:eastAsia="Times New Roman" w:cs="Times New Roman"/>
      <w:b/>
      <w:kern w:val="0"/>
      <w:sz w:val="26"/>
      <w:szCs w:val="20"/>
      <w:lang w:eastAsia="ru-RU" w:bidi="ar-SA"/>
    </w:rPr>
  </w:style>
  <w:style w:type="paragraph" w:styleId="3">
    <w:name w:val="heading 3"/>
    <w:basedOn w:val="a"/>
    <w:next w:val="a"/>
    <w:pPr>
      <w:keepNext/>
      <w:widowControl/>
      <w:suppressAutoHyphens w:val="0"/>
      <w:jc w:val="both"/>
      <w:textAlignment w:val="auto"/>
      <w:outlineLvl w:val="2"/>
    </w:pPr>
    <w:rPr>
      <w:rFonts w:eastAsia="Times New Roman" w:cs="Times New Roman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rmattexttopleveltext">
    <w:name w:val="formattext topleveltex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paragraph" w:styleId="a5">
    <w:name w:val="Body Text"/>
    <w:basedOn w:val="a"/>
    <w:pPr>
      <w:widowControl/>
      <w:suppressAutoHyphens w:val="0"/>
      <w:ind w:right="5146"/>
      <w:jc w:val="both"/>
      <w:textAlignment w:val="auto"/>
    </w:pPr>
    <w:rPr>
      <w:rFonts w:eastAsia="Times New Roman" w:cs="Times New Roman"/>
      <w:b/>
      <w:kern w:val="0"/>
      <w:sz w:val="26"/>
      <w:szCs w:val="20"/>
      <w:lang w:eastAsia="ru-RU" w:bidi="ar-SA"/>
    </w:rPr>
  </w:style>
  <w:style w:type="character" w:customStyle="1" w:styleId="a6">
    <w:name w:val="Основной текст Знак"/>
    <w:basedOn w:val="a0"/>
    <w:rPr>
      <w:rFonts w:eastAsia="Times New Roman" w:cs="Times New Roman"/>
      <w:b/>
      <w:kern w:val="0"/>
      <w:sz w:val="26"/>
      <w:szCs w:val="20"/>
      <w:lang w:eastAsia="ru-RU" w:bidi="ar-SA"/>
    </w:rPr>
  </w:style>
  <w:style w:type="character" w:customStyle="1" w:styleId="20">
    <w:name w:val="Заголовок 2 Знак"/>
    <w:basedOn w:val="a0"/>
    <w:rPr>
      <w:rFonts w:eastAsia="Times New Roman" w:cs="Times New Roman"/>
      <w:b/>
      <w:kern w:val="0"/>
      <w:sz w:val="26"/>
      <w:szCs w:val="20"/>
      <w:lang w:eastAsia="ru-RU" w:bidi="ar-SA"/>
    </w:rPr>
  </w:style>
  <w:style w:type="character" w:customStyle="1" w:styleId="30">
    <w:name w:val="Заголовок 3 Знак"/>
    <w:basedOn w:val="a0"/>
    <w:rPr>
      <w:rFonts w:eastAsia="Times New Roman" w:cs="Times New Roman"/>
      <w:kern w:val="0"/>
      <w:sz w:val="26"/>
      <w:szCs w:val="20"/>
      <w:lang w:eastAsia="ru-RU" w:bidi="ar-SA"/>
    </w:rPr>
  </w:style>
  <w:style w:type="paragraph" w:styleId="a7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Batang" w:cs="Times New Roman"/>
      <w:kern w:val="0"/>
      <w:lang w:eastAsia="ko-KR" w:bidi="ar-SA"/>
    </w:rPr>
  </w:style>
  <w:style w:type="character" w:customStyle="1" w:styleId="mw-headline">
    <w:name w:val="mw-headline"/>
    <w:basedOn w:val="a0"/>
  </w:style>
  <w:style w:type="paragraph" w:customStyle="1" w:styleId="u">
    <w:name w:val="u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8">
    <w:name w:val="No Spacing"/>
    <w:pPr>
      <w:suppressAutoHyphens/>
    </w:pPr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character" w:styleId="ab">
    <w:name w:val="Strong"/>
    <w:basedOn w:val="a0"/>
    <w:rPr>
      <w:b/>
      <w:bCs/>
    </w:rPr>
  </w:style>
  <w:style w:type="character" w:styleId="ac">
    <w:name w:val="Intense Emphasis"/>
    <w:basedOn w:val="a0"/>
    <w:rPr>
      <w:b/>
      <w:bCs/>
      <w:i/>
      <w:iCs/>
      <w:color w:val="4F81BD"/>
    </w:rPr>
  </w:style>
  <w:style w:type="paragraph" w:styleId="21">
    <w:name w:val="Quote"/>
    <w:basedOn w:val="a"/>
    <w:next w:val="a"/>
    <w:rPr>
      <w:i/>
      <w:iCs/>
      <w:color w:val="000000"/>
      <w:szCs w:val="21"/>
    </w:rPr>
  </w:style>
  <w:style w:type="character" w:customStyle="1" w:styleId="22">
    <w:name w:val="Цитата 2 Знак"/>
    <w:basedOn w:val="a0"/>
    <w:rPr>
      <w:i/>
      <w:iCs/>
      <w:color w:val="000000"/>
      <w:szCs w:val="21"/>
    </w:rPr>
  </w:style>
  <w:style w:type="paragraph" w:customStyle="1" w:styleId="1">
    <w:name w:val="Знак1"/>
    <w:basedOn w:val="a"/>
    <w:pPr>
      <w:suppressAutoHyphens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Бэла Гукемухова</cp:lastModifiedBy>
  <cp:revision>2</cp:revision>
  <cp:lastPrinted>2020-07-29T07:50:00Z</cp:lastPrinted>
  <dcterms:created xsi:type="dcterms:W3CDTF">2020-07-29T15:16:00Z</dcterms:created>
  <dcterms:modified xsi:type="dcterms:W3CDTF">2020-07-29T15:16:00Z</dcterms:modified>
</cp:coreProperties>
</file>