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22" w:rsidRPr="00EC4522" w:rsidRDefault="00EC4522" w:rsidP="00EC4522">
      <w:pPr>
        <w:pStyle w:val="a5"/>
        <w:tabs>
          <w:tab w:val="center" w:pos="4677"/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B736B"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tab/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КАРАЧАЕВО-ЧЕРКЕССКАЯ  РЕСПУБЛИКА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ЗЕЛЕНЧУКСКИЙ МУНИЦИПАЛЬНЫЙ РАЙОН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АДМИНИСТРАЦИЯ  ИСПРАВНЕНСКОГО СЕЛЬСКОГО ПОСЕЛЕНИЯ</w:t>
      </w:r>
    </w:p>
    <w:p w:rsidR="00EC4522" w:rsidRPr="001B736B" w:rsidRDefault="00EC4522" w:rsidP="00EC4522">
      <w:pPr>
        <w:pStyle w:val="a5"/>
        <w:jc w:val="center"/>
        <w:rPr>
          <w:sz w:val="28"/>
          <w:szCs w:val="28"/>
        </w:rPr>
      </w:pPr>
      <w:r w:rsidRPr="001B736B">
        <w:rPr>
          <w:sz w:val="28"/>
          <w:szCs w:val="28"/>
        </w:rPr>
        <w:t>ПОСТАНОВЛЕНИЕ</w:t>
      </w:r>
    </w:p>
    <w:p w:rsidR="00EC4522" w:rsidRDefault="00EC4522" w:rsidP="00EC4522">
      <w:pPr>
        <w:pStyle w:val="a3"/>
        <w:rPr>
          <w:sz w:val="28"/>
          <w:szCs w:val="28"/>
        </w:rPr>
      </w:pPr>
    </w:p>
    <w:p w:rsidR="00EC4522" w:rsidRDefault="00EC4522" w:rsidP="00EC4522">
      <w:pPr>
        <w:pStyle w:val="a3"/>
        <w:rPr>
          <w:sz w:val="28"/>
          <w:szCs w:val="28"/>
        </w:rPr>
      </w:pPr>
    </w:p>
    <w:p w:rsidR="00EC4522" w:rsidRPr="002E482B" w:rsidRDefault="00255289" w:rsidP="00EC4522">
      <w:pPr>
        <w:pStyle w:val="a3"/>
        <w:rPr>
          <w:sz w:val="28"/>
          <w:szCs w:val="28"/>
        </w:rPr>
      </w:pPr>
      <w:r>
        <w:rPr>
          <w:sz w:val="28"/>
          <w:szCs w:val="28"/>
        </w:rPr>
        <w:t>08.12.</w:t>
      </w:r>
      <w:r w:rsidR="00EC4522">
        <w:rPr>
          <w:sz w:val="28"/>
          <w:szCs w:val="28"/>
        </w:rPr>
        <w:t>202</w:t>
      </w:r>
      <w:r w:rsidR="0019075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EC4522" w:rsidRPr="00347C36">
        <w:rPr>
          <w:sz w:val="28"/>
          <w:szCs w:val="28"/>
        </w:rPr>
        <w:t xml:space="preserve">   </w:t>
      </w:r>
      <w:r w:rsidR="00EC4522">
        <w:rPr>
          <w:sz w:val="28"/>
          <w:szCs w:val="28"/>
        </w:rPr>
        <w:t xml:space="preserve">                 </w:t>
      </w:r>
      <w:r w:rsidR="00B821C2">
        <w:rPr>
          <w:sz w:val="28"/>
          <w:szCs w:val="28"/>
        </w:rPr>
        <w:t xml:space="preserve">        </w:t>
      </w:r>
      <w:r w:rsidR="00EC4522">
        <w:rPr>
          <w:sz w:val="28"/>
          <w:szCs w:val="28"/>
        </w:rPr>
        <w:t xml:space="preserve">   </w:t>
      </w:r>
      <w:proofErr w:type="spellStart"/>
      <w:r w:rsidR="00EC4522" w:rsidRPr="00347C36">
        <w:rPr>
          <w:sz w:val="28"/>
          <w:szCs w:val="28"/>
        </w:rPr>
        <w:t>ст</w:t>
      </w:r>
      <w:r w:rsidR="00D4332A">
        <w:rPr>
          <w:sz w:val="28"/>
          <w:szCs w:val="28"/>
        </w:rPr>
        <w:t>-ца</w:t>
      </w:r>
      <w:proofErr w:type="spellEnd"/>
      <w:r w:rsidR="00EC4522" w:rsidRPr="00347C36">
        <w:rPr>
          <w:sz w:val="28"/>
          <w:szCs w:val="28"/>
        </w:rPr>
        <w:t xml:space="preserve"> Исправная                            </w:t>
      </w:r>
      <w:r w:rsidR="00EC4522">
        <w:rPr>
          <w:sz w:val="28"/>
          <w:szCs w:val="28"/>
        </w:rPr>
        <w:t xml:space="preserve">                </w:t>
      </w:r>
      <w:r w:rsidR="00EC4522" w:rsidRPr="00347C36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FB47F8" w:rsidRDefault="00FB47F8" w:rsidP="00FB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7F8" w:rsidRDefault="00FB47F8" w:rsidP="00FB47F8"/>
    <w:p w:rsidR="00B821C2" w:rsidRPr="00FB47F8" w:rsidRDefault="00FB47F8" w:rsidP="00B8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</w:t>
      </w:r>
      <w:r w:rsidR="007F0BD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</w:t>
      </w:r>
      <w:r w:rsidRPr="00FB47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основании статей  172, 184.2 Бюджетного кодекса Российской Федерации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7" w:history="1">
        <w:r w:rsidRPr="00FB4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</w:t>
        </w:r>
      </w:hyperlink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06.10.2003 № 131-ФЗ «Об общих принципах организации местного самоуправления в Российской Федерации», в целях разработки проекта бюджета </w:t>
      </w: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C2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21C2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7F8" w:rsidRPr="00FB47F8" w:rsidRDefault="00FB47F8" w:rsidP="00B8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B47F8" w:rsidRPr="00FB47F8" w:rsidRDefault="00FB47F8" w:rsidP="00FB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CD63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направления бюджетной и налоговой политики </w:t>
      </w:r>
    </w:p>
    <w:p w:rsidR="00FB47F8" w:rsidRPr="00FB47F8" w:rsidRDefault="00FB47F8" w:rsidP="00CD63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C2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21C2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B47F8" w:rsidRPr="00B821C2" w:rsidRDefault="00FB47F8" w:rsidP="00CD638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учета и отчетности Шевченко Т. Н. при разработке проекта бюджета сельского 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C2"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соблюдение Основных направлений бюджетной и налоговой политики </w:t>
      </w:r>
      <w:proofErr w:type="spellStart"/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7F8" w:rsidRPr="00FB47F8" w:rsidRDefault="00FB47F8" w:rsidP="00CD63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выполнения настоящего постановления оставляю за собой.</w:t>
      </w:r>
    </w:p>
    <w:p w:rsidR="00FB47F8" w:rsidRPr="00FB47F8" w:rsidRDefault="00FB47F8" w:rsidP="00CD63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FB47F8" w:rsidRPr="00FB47F8" w:rsidRDefault="00FB47F8" w:rsidP="00FB4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F8" w:rsidRPr="00FB47F8" w:rsidRDefault="00255289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FB47F8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B47F8" w:rsidRPr="00FB47F8" w:rsidRDefault="00FB47F8" w:rsidP="00FB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20A9B" w:rsidRDefault="00FB47F8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</w:t>
      </w:r>
      <w:r w:rsidR="0025528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Лысенко</w:t>
      </w:r>
    </w:p>
    <w:p w:rsidR="0050758D" w:rsidRDefault="0050758D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8D" w:rsidRDefault="0050758D" w:rsidP="00FB47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8D" w:rsidRPr="0050758D" w:rsidRDefault="0050758D" w:rsidP="0050758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5075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главы администрации </w:t>
      </w:r>
      <w:proofErr w:type="spellStart"/>
      <w:r w:rsidRPr="0050758D">
        <w:rPr>
          <w:rFonts w:ascii="Times New Roman" w:eastAsia="Calibri" w:hAnsi="Times New Roman" w:cs="Times New Roman"/>
          <w:sz w:val="28"/>
          <w:szCs w:val="28"/>
        </w:rPr>
        <w:t>Исправненского</w:t>
      </w:r>
      <w:proofErr w:type="spellEnd"/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0758D" w:rsidRPr="0050758D" w:rsidRDefault="0050758D" w:rsidP="0050758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5289">
        <w:rPr>
          <w:rFonts w:ascii="Times New Roman" w:eastAsia="Calibri" w:hAnsi="Times New Roman" w:cs="Times New Roman"/>
          <w:sz w:val="28"/>
          <w:szCs w:val="28"/>
        </w:rPr>
        <w:t>08.12.</w:t>
      </w:r>
      <w:r w:rsidRPr="0050758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55289">
        <w:rPr>
          <w:rFonts w:ascii="Times New Roman" w:eastAsia="Calibri" w:hAnsi="Times New Roman" w:cs="Times New Roman"/>
          <w:sz w:val="28"/>
          <w:szCs w:val="28"/>
        </w:rPr>
        <w:t>2</w:t>
      </w:r>
      <w:r w:rsidRPr="0050758D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255289">
        <w:rPr>
          <w:rFonts w:ascii="Times New Roman" w:eastAsia="Calibri" w:hAnsi="Times New Roman" w:cs="Times New Roman"/>
          <w:sz w:val="28"/>
          <w:szCs w:val="28"/>
        </w:rPr>
        <w:t>61</w:t>
      </w:r>
      <w:bookmarkStart w:id="0" w:name="_GoBack"/>
      <w:bookmarkEnd w:id="0"/>
    </w:p>
    <w:p w:rsid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58D" w:rsidRP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50758D" w:rsidRDefault="0050758D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Исправненского</w:t>
      </w:r>
      <w:proofErr w:type="spellEnd"/>
      <w:r w:rsidRPr="00507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</w:t>
      </w:r>
      <w:r w:rsidR="00190757" w:rsidRPr="0019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год и плановый период 2024-2025 </w:t>
      </w:r>
      <w:r w:rsidR="007F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:rsidR="008520CE" w:rsidRDefault="008520CE" w:rsidP="005075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CE" w:rsidRPr="008520CE" w:rsidRDefault="00833F59" w:rsidP="00833F5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требованиями Бюджетного кодекса Российской Федерации, Положением о бюджетном процессе в </w:t>
      </w:r>
      <w:proofErr w:type="spellStart"/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Исправненском</w:t>
      </w:r>
      <w:proofErr w:type="spellEnd"/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утвержденным Решением Совета </w:t>
      </w:r>
      <w:proofErr w:type="spellStart"/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22.04.201</w:t>
      </w:r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0CE" w:rsidRPr="008520CE" w:rsidRDefault="00833F59" w:rsidP="00833F59">
      <w:pPr>
        <w:shd w:val="clear" w:color="auto" w:fill="FFFFFF"/>
        <w:spacing w:after="0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20 февраля 2019 года, </w:t>
      </w:r>
      <w:r w:rsidR="008520CE" w:rsidRPr="008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положениях Указа Президента Российской Федерации от 7 мая 2018 № 204 «О национальных целях и стратегических задачах развития Российской Федерации на период до 2024 года», распоряжении Правительства Российской Федерации от 13 февраля 2019 № 207-р «Об утверждении Стратегии</w:t>
      </w:r>
      <w:proofErr w:type="gramEnd"/>
      <w:r w:rsidR="008520CE" w:rsidRPr="008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пространственного развития Российской Федерации на период до 2025 года».</w:t>
      </w:r>
    </w:p>
    <w:p w:rsidR="008520CE" w:rsidRPr="008520CE" w:rsidRDefault="00833F59" w:rsidP="008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политики на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является описание условий, принимаемых для составления проекта бюджета </w:t>
      </w:r>
      <w:proofErr w:type="spellStart"/>
      <w:r w:rsid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0CE" w:rsidRPr="0085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бюджета, а также обеспечение прозрачности и открытости бюджетного планирования.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Основными   направлениями   бюджетной   политики </w:t>
      </w:r>
      <w:proofErr w:type="spellStart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сельское поселение)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годов являются: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параметров бюджета </w:t>
      </w:r>
      <w:proofErr w:type="spellStart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исходя из консервативного сценария функционирования экономики и прогноза социально-экономического развития </w:t>
      </w:r>
      <w:proofErr w:type="spellStart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907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1907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годы, а также обеспечения долгосрочной сбалансированности и устойчивости бюджета </w:t>
      </w:r>
      <w:proofErr w:type="spellStart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3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D128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планирование бюджетных ассигнований исходя из исполнения действующих расходных обязательств с сохранением социальной направленности бюджета сельско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осуществление перехода к построению бюджета </w:t>
      </w:r>
      <w:proofErr w:type="spellStart"/>
      <w:r w:rsidR="00622172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622172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основе муниципальных программ, увязанных с действующими целевыми программами и большей частью непрограммных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расходов, с соблюдением принципа постановки целей в зависимости от имеющихся ресурсов, а также с установлением персональной ответственности заказчиков муниципальных программ за заявленные конечные результаты;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обеспечение реализации первоочередных задач социальной сферы, за счет всех источников, включая средства федерального бюджета, бюджета 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Карачаево-Черкесской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Республики, внебюджетных источников, а также за счет оптимизации бюджетных расходов, отказ от реализации малоэффективных мероприятий;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обеспечение повышения заработной платы, при этом рост заработной платы должен сопровождаться повышением производительности труда работников и улучшением качества предоставляемых муниципальных услуг;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принятие новых расходных обязательств на основе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совершенствование системы предоставления муниципальных услуг посредством введения новых принципов деятельности муниципальных организаций сельско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через доведение муниципальных заданий, изменение механизма финансового обеспечения, и дальнейшее совершенствование перечня муниципальных услуг;</w:t>
      </w:r>
    </w:p>
    <w:p w:rsidR="003634B3" w:rsidRP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участие в реализации программ и мероприятий,  </w:t>
      </w:r>
      <w:proofErr w:type="spellStart"/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софинансируемых</w:t>
      </w:r>
      <w:proofErr w:type="spellEnd"/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из федерального и республиканского бюджетов;</w:t>
      </w:r>
    </w:p>
    <w:p w:rsidR="003634B3" w:rsidRDefault="003634B3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9)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межбюджетных отношений между бюджетом </w:t>
      </w:r>
      <w:proofErr w:type="spellStart"/>
      <w:r w:rsidR="00622172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622172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2172"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бюджетом</w:t>
      </w:r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Зеленчукского</w:t>
      </w:r>
      <w:proofErr w:type="spellEnd"/>
      <w:r w:rsidRPr="003634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исходя из бюджетной обеспеченности муниципального образования.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Основными направлениями налоговой политики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Исправненского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0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757" w:rsidRPr="00FB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годов являются:</w:t>
      </w:r>
    </w:p>
    <w:p w:rsidR="00622172" w:rsidRPr="001E3F6D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</w:t>
      </w:r>
      <w:r w:rsidRP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части увеличения поступлений налоговых доходов: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продолжение    работы    по    совершенствованию налогового администрирования   в   целях   обеспечения   точности   планирования и стабильного поступления доходов, увеличения собираемости администрируемых налогов и сборов;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проведение целенаправленной работы с недоимщиками по погашению задолженности по начисленным налогам, пеням и штрафам;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продолжение работы по легализации объектов налогообложения, в том числе «теневой» заработной платы, для выявления резервов роста налога на доходы физических лиц и повышения социальной защищенности населения;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обеспечение увеличения поступлений земельного налога и арендной платы за землю путем усиления муниципального контроля использовани</w:t>
      </w:r>
      <w:r w:rsid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земель. Принятие мер к установлению землепользователей, использующих земельные участки без оформления земельно-правовых документов, 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</w:t>
      </w:r>
      <w:proofErr w:type="gramStart"/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оформлением прав на используемые земельные участки;</w:t>
      </w:r>
    </w:p>
    <w:p w:rsidR="00622172" w:rsidRPr="001E3F6D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</w:t>
      </w:r>
      <w:r w:rsidRP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части увеличения объема поступлений неналоговых доходов: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увеличение доходов за счет повышения эффективности управления объектами муниципальной собственности </w:t>
      </w:r>
      <w:proofErr w:type="spellStart"/>
      <w:r w:rsid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Исправненского</w:t>
      </w:r>
      <w:proofErr w:type="spellEnd"/>
      <w:r w:rsidR="001E3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22172" w:rsidRPr="00622172" w:rsidRDefault="00622172" w:rsidP="00622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</w:t>
      </w:r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усиление </w:t>
      </w:r>
      <w:proofErr w:type="spellStart"/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6221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-исковой работы по взысканию задолженности по неналоговым доходам.</w:t>
      </w:r>
    </w:p>
    <w:p w:rsidR="00622172" w:rsidRPr="003634B3" w:rsidRDefault="00622172" w:rsidP="003634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758D" w:rsidRPr="00833F59" w:rsidRDefault="0050758D" w:rsidP="00833F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 реализации бюджетной и налоговой политики в 20</w:t>
      </w:r>
      <w:r w:rsidR="0082253B" w:rsidRPr="0083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и в начале 202</w:t>
      </w:r>
      <w:r w:rsidR="00D1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итогами реализации бюджетной и налоговой политики в 20</w:t>
      </w:r>
      <w:r w:rsidR="00822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за 9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являются:</w:t>
      </w:r>
    </w:p>
    <w:p w:rsidR="0050758D" w:rsidRPr="0050758D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Продолжение работы, направленной на повышение собираемости платежей в бюджет поселения.</w:t>
      </w:r>
    </w:p>
    <w:p w:rsidR="0050758D" w:rsidRPr="0050758D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В 20</w:t>
      </w:r>
      <w:r w:rsidR="007E78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продолжена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За 9 месяцев 20</w:t>
      </w:r>
      <w:r w:rsidR="000C6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работа в данном направлении продолжена.</w:t>
      </w:r>
    </w:p>
    <w:p w:rsidR="00DB0C35" w:rsidRPr="00DB0C35" w:rsidRDefault="00833F59" w:rsidP="00DB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7E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C35" w:rsidRP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действовало 7 муниципальных программ.</w:t>
      </w:r>
    </w:p>
    <w:p w:rsidR="0050758D" w:rsidRPr="0050758D" w:rsidRDefault="0050758D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Ведется работа по публичности и доступности бюджетной политики посредством опубликования  «Бюджета для граждан».</w:t>
      </w:r>
    </w:p>
    <w:p w:rsidR="0050758D" w:rsidRPr="0050758D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информированности граждан в финансовых вопросах продолжены регулярные публикации (размещение в информационно-телекоммуникационной сети «Интернет») «Бюджета для граждан» и осуществление мероприятий по повышению финансовой грамотности населения. </w:t>
      </w:r>
    </w:p>
    <w:p w:rsidR="0050758D" w:rsidRPr="0050758D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предоставляемых муниципальных услуг. </w:t>
      </w:r>
    </w:p>
    <w:p w:rsidR="0050758D" w:rsidRPr="0050758D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повышения эффективности оказания муниципальных услуг</w:t>
      </w:r>
      <w:proofErr w:type="gramEnd"/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B0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по созданию стимулов для более рационального и экономного использования бюджетных средств. </w:t>
      </w:r>
    </w:p>
    <w:p w:rsidR="00833F59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DB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758D" w:rsidRPr="0050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продолжена практика заключения соглашений с администрацией района о передаче осуществления отдельных полномочий по организации в границах поселений газоснабжения населения, по благоустройству общественных территорий, в части казначейского исполнения бюджета поселения.</w:t>
      </w:r>
    </w:p>
    <w:p w:rsidR="0050758D" w:rsidRPr="00833F59" w:rsidRDefault="00833F59" w:rsidP="00507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работа по инвентаризации объектов недвижимости, предстоит решить следующие задачи: </w:t>
      </w:r>
    </w:p>
    <w:p w:rsidR="0050758D" w:rsidRPr="0050758D" w:rsidRDefault="0050758D" w:rsidP="0050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50758D" w:rsidRPr="0050758D" w:rsidRDefault="0050758D" w:rsidP="0050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50758D" w:rsidRPr="0050758D" w:rsidRDefault="00833F59" w:rsidP="008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50758D" w:rsidRPr="00507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2908FB" w:rsidRPr="002908FB" w:rsidRDefault="00833F59" w:rsidP="002908FB">
      <w:pPr>
        <w:pStyle w:val="a5"/>
        <w:jc w:val="both"/>
        <w:rPr>
          <w:sz w:val="28"/>
          <w:szCs w:val="28"/>
          <w:lang w:bidi="ru-RU"/>
        </w:rPr>
      </w:pPr>
      <w:r>
        <w:rPr>
          <w:lang w:bidi="ru-RU"/>
        </w:rPr>
        <w:t xml:space="preserve">       </w:t>
      </w:r>
      <w:r w:rsidR="002908FB" w:rsidRPr="002908FB">
        <w:rPr>
          <w:sz w:val="28"/>
          <w:szCs w:val="28"/>
          <w:lang w:bidi="ru-RU"/>
        </w:rPr>
        <w:t>Отрицательно влияет на доходы поселения  исключение   из налоговой базы поселения поступлений от аренды земли и от продажи земельных участков.</w:t>
      </w:r>
    </w:p>
    <w:p w:rsidR="0050758D" w:rsidRDefault="00833F59" w:rsidP="002908FB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2908FB" w:rsidRPr="002908FB">
        <w:rPr>
          <w:sz w:val="28"/>
          <w:szCs w:val="28"/>
          <w:lang w:bidi="ru-RU"/>
        </w:rPr>
        <w:t>Налогообложение имущества граждан по кадастровой  стоимости  и применению налоговых льгот согласно НК уменьшает доходную базу местного бюджета.</w:t>
      </w:r>
    </w:p>
    <w:p w:rsidR="00D249A8" w:rsidRPr="00D249A8" w:rsidRDefault="00D249A8" w:rsidP="00D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Идеология построения межбюджетных отношений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определена из необходимости реализации Федерального закона от 6 октября 2003 года № 131-ФЗ «Об общих принципах организации местного самоуправления в Российской Федерации» и соответствующих нормативных правовых актов органов местного самоуправления.</w:t>
      </w:r>
    </w:p>
    <w:p w:rsidR="00D249A8" w:rsidRPr="00D249A8" w:rsidRDefault="00D249A8" w:rsidP="00D24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приобретают меры, направленные на успешную реализацию реформы местного самоуправления и местных финансов.</w:t>
      </w:r>
    </w:p>
    <w:p w:rsidR="00D249A8" w:rsidRPr="002908FB" w:rsidRDefault="00D249A8" w:rsidP="00D249A8">
      <w:pPr>
        <w:pStyle w:val="a5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</w:t>
      </w:r>
    </w:p>
    <w:sectPr w:rsidR="00D249A8" w:rsidRPr="0029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776"/>
    <w:multiLevelType w:val="hybridMultilevel"/>
    <w:tmpl w:val="616271CC"/>
    <w:lvl w:ilvl="0" w:tplc="17A6B6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7D5BA8"/>
    <w:multiLevelType w:val="hybridMultilevel"/>
    <w:tmpl w:val="616271CC"/>
    <w:lvl w:ilvl="0" w:tplc="17A6B62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6E209E"/>
    <w:multiLevelType w:val="hybridMultilevel"/>
    <w:tmpl w:val="DD72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7406"/>
    <w:multiLevelType w:val="hybridMultilevel"/>
    <w:tmpl w:val="7668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01"/>
    <w:rsid w:val="00013A46"/>
    <w:rsid w:val="000C61B1"/>
    <w:rsid w:val="00120A9B"/>
    <w:rsid w:val="00190757"/>
    <w:rsid w:val="001A426E"/>
    <w:rsid w:val="001E3F6D"/>
    <w:rsid w:val="00255289"/>
    <w:rsid w:val="002908FB"/>
    <w:rsid w:val="003634B3"/>
    <w:rsid w:val="003F2B67"/>
    <w:rsid w:val="00442255"/>
    <w:rsid w:val="00465D97"/>
    <w:rsid w:val="0050758D"/>
    <w:rsid w:val="00584131"/>
    <w:rsid w:val="005842FA"/>
    <w:rsid w:val="00622172"/>
    <w:rsid w:val="007D3701"/>
    <w:rsid w:val="007E7857"/>
    <w:rsid w:val="007F0BD3"/>
    <w:rsid w:val="0082253B"/>
    <w:rsid w:val="00833F59"/>
    <w:rsid w:val="008520CE"/>
    <w:rsid w:val="00B821C2"/>
    <w:rsid w:val="00CD638B"/>
    <w:rsid w:val="00D1288D"/>
    <w:rsid w:val="00D249A8"/>
    <w:rsid w:val="00D4332A"/>
    <w:rsid w:val="00DB0C35"/>
    <w:rsid w:val="00DF68E4"/>
    <w:rsid w:val="00EC4522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522"/>
    <w:pPr>
      <w:spacing w:after="120" w:line="24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5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EC4522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semiHidden/>
    <w:rsid w:val="005841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841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522"/>
    <w:pPr>
      <w:spacing w:after="120" w:line="24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45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EC4522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semiHidden/>
    <w:rsid w:val="005841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841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66F4-AB24-45BD-9951-FADFBB08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2021-11-30T05:18:00Z</cp:lastPrinted>
  <dcterms:created xsi:type="dcterms:W3CDTF">2022-10-10T08:41:00Z</dcterms:created>
  <dcterms:modified xsi:type="dcterms:W3CDTF">2022-12-08T05:46:00Z</dcterms:modified>
</cp:coreProperties>
</file>